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A3" w:rsidRPr="00B74688" w:rsidRDefault="00E501A3" w:rsidP="00B74688">
      <w:pPr>
        <w:pStyle w:val="a3"/>
        <w:shd w:val="clear" w:color="auto" w:fill="FFFFFF"/>
        <w:spacing w:before="23" w:beforeAutospacing="0" w:after="23" w:afterAutospacing="0"/>
        <w:jc w:val="center"/>
        <w:rPr>
          <w:b/>
          <w:bCs/>
          <w:i/>
          <w:color w:val="7030A0"/>
          <w:sz w:val="40"/>
          <w:szCs w:val="32"/>
        </w:rPr>
      </w:pPr>
      <w:r w:rsidRPr="00B74688">
        <w:rPr>
          <w:b/>
          <w:bCs/>
          <w:i/>
          <w:color w:val="7030A0"/>
          <w:sz w:val="40"/>
          <w:szCs w:val="32"/>
        </w:rPr>
        <w:t>Рекомендации для родителей</w:t>
      </w:r>
      <w:r w:rsidR="00B74688">
        <w:rPr>
          <w:b/>
          <w:bCs/>
          <w:i/>
          <w:color w:val="7030A0"/>
          <w:sz w:val="40"/>
          <w:szCs w:val="32"/>
        </w:rPr>
        <w:t xml:space="preserve"> </w:t>
      </w:r>
      <w:r w:rsidRPr="00B74688">
        <w:rPr>
          <w:b/>
          <w:bCs/>
          <w:i/>
          <w:color w:val="7030A0"/>
          <w:sz w:val="40"/>
          <w:szCs w:val="32"/>
        </w:rPr>
        <w:t>образовательных учреждений</w:t>
      </w:r>
    </w:p>
    <w:p w:rsidR="00E501A3" w:rsidRDefault="00E501A3" w:rsidP="00E501A3">
      <w:pPr>
        <w:pStyle w:val="a3"/>
        <w:shd w:val="clear" w:color="auto" w:fill="FFFFFF"/>
        <w:spacing w:before="23" w:beforeAutospacing="0" w:after="23" w:afterAutospacing="0"/>
        <w:jc w:val="center"/>
        <w:rPr>
          <w:rFonts w:ascii="Verdana" w:hAnsi="Verdana"/>
          <w:color w:val="000000"/>
          <w:sz w:val="15"/>
          <w:szCs w:val="15"/>
        </w:rPr>
      </w:pPr>
    </w:p>
    <w:p w:rsidR="00E501A3" w:rsidRDefault="00E501A3" w:rsidP="00E501A3">
      <w:pPr>
        <w:pStyle w:val="a3"/>
        <w:shd w:val="clear" w:color="auto" w:fill="FFFFFF"/>
        <w:spacing w:before="0" w:beforeAutospacing="0" w:after="0" w:afterAutospacing="0" w:line="360" w:lineRule="atLeast"/>
        <w:ind w:left="-720" w:hanging="180"/>
        <w:jc w:val="center"/>
        <w:rPr>
          <w:b/>
          <w:bCs/>
          <w:color w:val="FF0000"/>
          <w:sz w:val="32"/>
          <w:szCs w:val="32"/>
        </w:rPr>
      </w:pPr>
      <w:r w:rsidRPr="00E501A3">
        <w:rPr>
          <w:b/>
          <w:bCs/>
          <w:color w:val="FF0000"/>
          <w:sz w:val="40"/>
          <w:szCs w:val="32"/>
        </w:rPr>
        <w:t xml:space="preserve">8-800-2000-122 </w:t>
      </w:r>
    </w:p>
    <w:p w:rsidR="00E501A3" w:rsidRPr="00E501A3" w:rsidRDefault="00E501A3" w:rsidP="00E501A3">
      <w:pPr>
        <w:pStyle w:val="a3"/>
        <w:shd w:val="clear" w:color="auto" w:fill="FFFFFF"/>
        <w:spacing w:before="0" w:beforeAutospacing="0" w:after="0" w:afterAutospacing="0" w:line="360" w:lineRule="atLeast"/>
        <w:ind w:left="-720" w:hanging="18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Единый Телефон Доверия  для детей и подростков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Единый Телефон Доверия для детей, подростков и их родителей оказывает консультативно психологическую помощь детям и родителям с целью укрепления семьи, профилактики семейного неблагополучия, стрессовых и эмоциональных настроений детей и подростков, защиты прав детей. 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Сотрудники службы Телефона Доверия окажут эмоциональную поддержку и помощь родителям в нахождении способов психологической помощи детям, пережившим травмирующее событие, и в восстановлении повседневной жизни семьи и образовательного процесса.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center"/>
        <w:rPr>
          <w:b/>
          <w:bCs/>
          <w:color w:val="FF0000"/>
          <w:sz w:val="32"/>
          <w:szCs w:val="32"/>
        </w:rPr>
      </w:pPr>
    </w:p>
    <w:p w:rsidR="00B74688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Телефон Доверия работает на всей территории Российской Федерации, днем и ночью, 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24 часа в сутки.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Звонок может быть осуществлен с любого телефона и является бесплатным. При этом </w:t>
      </w:r>
      <w:proofErr w:type="gramStart"/>
      <w:r>
        <w:rPr>
          <w:color w:val="000000"/>
          <w:sz w:val="28"/>
          <w:szCs w:val="28"/>
        </w:rPr>
        <w:t>звонящий</w:t>
      </w:r>
      <w:proofErr w:type="gramEnd"/>
      <w:r>
        <w:rPr>
          <w:color w:val="000000"/>
          <w:sz w:val="28"/>
          <w:szCs w:val="28"/>
        </w:rPr>
        <w:t xml:space="preserve"> имеет право не называть свое имя, а содержание беседы останется абсолютно конфиденциально.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 После набора номера происходит определение региона, из которого звонят, потом звонок </w:t>
      </w:r>
      <w:proofErr w:type="spellStart"/>
      <w:r>
        <w:rPr>
          <w:color w:val="000000"/>
          <w:sz w:val="28"/>
          <w:szCs w:val="28"/>
        </w:rPr>
        <w:t>переадресуется</w:t>
      </w:r>
      <w:proofErr w:type="spellEnd"/>
      <w:r>
        <w:rPr>
          <w:color w:val="000000"/>
          <w:sz w:val="28"/>
          <w:szCs w:val="28"/>
        </w:rPr>
        <w:t xml:space="preserve"> в телефонную службу психологической помощи семьи и детям этого региона. Если телефонная линия занята, то звонок еще раз </w:t>
      </w:r>
      <w:proofErr w:type="spellStart"/>
      <w:r>
        <w:rPr>
          <w:color w:val="000000"/>
          <w:sz w:val="28"/>
          <w:szCs w:val="28"/>
        </w:rPr>
        <w:t>переадресуется</w:t>
      </w:r>
      <w:proofErr w:type="spellEnd"/>
      <w:r>
        <w:rPr>
          <w:color w:val="000000"/>
          <w:sz w:val="28"/>
          <w:szCs w:val="28"/>
        </w:rPr>
        <w:t xml:space="preserve"> во вторую службу этого же региона и т.д., до тех пор, пока не ответит психолог.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both"/>
        <w:rPr>
          <w:rFonts w:ascii="Verdana" w:hAnsi="Verdana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В разговоре с абонентом психолог всегда исходит из того, что человек имеет право быть таким, какой он есть. Специалисты Единого Телефона Доверия </w:t>
      </w:r>
      <w:r w:rsidRPr="00E501A3">
        <w:rPr>
          <w:color w:val="000000"/>
          <w:sz w:val="28"/>
          <w:szCs w:val="28"/>
        </w:rPr>
        <w:t>никогда и никого</w:t>
      </w:r>
      <w:r>
        <w:rPr>
          <w:color w:val="000000"/>
          <w:sz w:val="28"/>
          <w:szCs w:val="28"/>
        </w:rPr>
        <w:t> не осуждают, не критикуют и не учат жизни.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center"/>
        <w:rPr>
          <w:b/>
          <w:bCs/>
          <w:color w:val="FF0000"/>
          <w:sz w:val="32"/>
          <w:szCs w:val="32"/>
        </w:rPr>
      </w:pP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center"/>
        <w:rPr>
          <w:rFonts w:ascii="Verdana" w:hAnsi="Verdana"/>
          <w:color w:val="000000"/>
          <w:sz w:val="15"/>
          <w:szCs w:val="15"/>
        </w:rPr>
      </w:pPr>
      <w:r>
        <w:rPr>
          <w:b/>
          <w:bCs/>
          <w:color w:val="FF0000"/>
          <w:sz w:val="32"/>
          <w:szCs w:val="32"/>
        </w:rPr>
        <w:t>Важно объяснить ребенку!</w:t>
      </w:r>
    </w:p>
    <w:p w:rsidR="00E501A3" w:rsidRDefault="00E501A3" w:rsidP="00E501A3">
      <w:pPr>
        <w:pStyle w:val="a3"/>
        <w:shd w:val="clear" w:color="auto" w:fill="FFFFFF"/>
        <w:spacing w:before="23" w:beforeAutospacing="0" w:after="0" w:afterAutospacing="0" w:line="360" w:lineRule="atLeast"/>
        <w:ind w:firstLine="709"/>
        <w:jc w:val="center"/>
        <w:rPr>
          <w:rFonts w:ascii="Verdana" w:hAnsi="Verdana"/>
          <w:color w:val="000000"/>
          <w:sz w:val="15"/>
          <w:szCs w:val="15"/>
        </w:rPr>
      </w:pPr>
      <w:r>
        <w:rPr>
          <w:b/>
          <w:bCs/>
          <w:color w:val="FF0000"/>
          <w:sz w:val="32"/>
          <w:szCs w:val="32"/>
        </w:rPr>
        <w:t>Не отвлекать психологов Единого Телефона Доверия шуточными звонками и звонками-розыгрышами. Возможно, когда он баловством будет занимать телефонную линию, кто-то очень нуждающийся в помощи и поддержке не получит её, и может случиться беда!</w:t>
      </w:r>
    </w:p>
    <w:p w:rsidR="00E501A3" w:rsidRDefault="00E501A3" w:rsidP="00E501A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0"/>
          <w:b/>
          <w:bCs/>
          <w:color w:val="000000"/>
          <w:sz w:val="28"/>
          <w:szCs w:val="28"/>
        </w:rPr>
      </w:pPr>
    </w:p>
    <w:p w:rsidR="002C7CFE" w:rsidRPr="002C7CFE" w:rsidRDefault="002C7CFE" w:rsidP="002C7C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32"/>
          <w:szCs w:val="18"/>
        </w:rPr>
      </w:pPr>
      <w:r w:rsidRPr="002C7CFE">
        <w:rPr>
          <w:b/>
          <w:i/>
          <w:color w:val="7030A0"/>
          <w:sz w:val="32"/>
          <w:szCs w:val="18"/>
        </w:rPr>
        <w:t>Так</w:t>
      </w:r>
      <w:r>
        <w:rPr>
          <w:b/>
          <w:i/>
          <w:color w:val="7030A0"/>
          <w:sz w:val="32"/>
          <w:szCs w:val="18"/>
        </w:rPr>
        <w:t xml:space="preserve"> </w:t>
      </w:r>
      <w:r w:rsidRPr="002C7CFE">
        <w:rPr>
          <w:b/>
          <w:i/>
          <w:color w:val="7030A0"/>
          <w:sz w:val="32"/>
          <w:szCs w:val="18"/>
        </w:rPr>
        <w:t xml:space="preserve">же вы можете обратиться за помощью к педагогу-психологу  МБДОУ «Детский сад № 67″Улыбка», </w:t>
      </w:r>
    </w:p>
    <w:p w:rsidR="002C7CFE" w:rsidRPr="002C7CFE" w:rsidRDefault="002C7CFE" w:rsidP="002C7C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32"/>
          <w:szCs w:val="18"/>
        </w:rPr>
      </w:pPr>
      <w:proofErr w:type="spellStart"/>
      <w:r w:rsidRPr="002C7CFE">
        <w:rPr>
          <w:b/>
          <w:i/>
          <w:color w:val="7030A0"/>
          <w:sz w:val="32"/>
          <w:szCs w:val="18"/>
        </w:rPr>
        <w:t>Кантиновой</w:t>
      </w:r>
      <w:proofErr w:type="spellEnd"/>
      <w:r w:rsidRPr="002C7CFE">
        <w:rPr>
          <w:b/>
          <w:i/>
          <w:color w:val="7030A0"/>
          <w:sz w:val="32"/>
          <w:szCs w:val="18"/>
        </w:rPr>
        <w:t xml:space="preserve">  Татьяне Викторовне</w:t>
      </w:r>
    </w:p>
    <w:p w:rsidR="002C7CFE" w:rsidRPr="002C7CFE" w:rsidRDefault="002C7CFE" w:rsidP="002C7C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32"/>
          <w:szCs w:val="18"/>
        </w:rPr>
      </w:pPr>
      <w:r w:rsidRPr="002C7CFE">
        <w:rPr>
          <w:b/>
          <w:i/>
          <w:color w:val="7030A0"/>
          <w:sz w:val="32"/>
          <w:szCs w:val="18"/>
        </w:rPr>
        <w:t>Среда: с 14.00-16.00</w:t>
      </w:r>
    </w:p>
    <w:p w:rsidR="00E501A3" w:rsidRDefault="002C7CFE" w:rsidP="002C7C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7030A0"/>
          <w:sz w:val="32"/>
          <w:szCs w:val="18"/>
        </w:rPr>
      </w:pPr>
      <w:r w:rsidRPr="002C7CFE">
        <w:rPr>
          <w:b/>
          <w:i/>
          <w:color w:val="7030A0"/>
          <w:sz w:val="32"/>
          <w:szCs w:val="18"/>
        </w:rPr>
        <w:t>Пятница: с 14.00-16.00</w:t>
      </w:r>
    </w:p>
    <w:p w:rsidR="0017107D" w:rsidRPr="002C7CFE" w:rsidRDefault="0017107D" w:rsidP="002C7C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c10"/>
          <w:b/>
          <w:i/>
          <w:color w:val="7030A0"/>
          <w:sz w:val="32"/>
          <w:szCs w:val="18"/>
        </w:rPr>
      </w:pPr>
    </w:p>
    <w:p w:rsidR="009E18DD" w:rsidRPr="00B74688" w:rsidRDefault="00E34896" w:rsidP="00B74688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0439400" cy="7381875"/>
            <wp:effectExtent l="19050" t="0" r="0" b="0"/>
            <wp:docPr id="2" name="Рисунок 1" descr="F:\доверие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верие\памят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8DD" w:rsidRPr="00B74688" w:rsidSect="00B74688">
      <w:pgSz w:w="16838" w:h="11906" w:orient="landscape"/>
      <w:pgMar w:top="140" w:right="111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01A3"/>
    <w:rsid w:val="000E34AB"/>
    <w:rsid w:val="0017107D"/>
    <w:rsid w:val="002C7CFE"/>
    <w:rsid w:val="00942759"/>
    <w:rsid w:val="009E18DD"/>
    <w:rsid w:val="00A578E9"/>
    <w:rsid w:val="00B74688"/>
    <w:rsid w:val="00D238AE"/>
    <w:rsid w:val="00E34896"/>
    <w:rsid w:val="00E501A3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501A3"/>
  </w:style>
  <w:style w:type="character" w:customStyle="1" w:styleId="c42">
    <w:name w:val="c42"/>
    <w:basedOn w:val="a0"/>
    <w:rsid w:val="00E501A3"/>
  </w:style>
  <w:style w:type="paragraph" w:customStyle="1" w:styleId="c0">
    <w:name w:val="c0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501A3"/>
  </w:style>
  <w:style w:type="paragraph" w:customStyle="1" w:styleId="c35">
    <w:name w:val="c35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E501A3"/>
  </w:style>
  <w:style w:type="paragraph" w:customStyle="1" w:styleId="c21">
    <w:name w:val="c21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E501A3"/>
  </w:style>
  <w:style w:type="paragraph" w:customStyle="1" w:styleId="c15">
    <w:name w:val="c15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E501A3"/>
  </w:style>
  <w:style w:type="character" w:customStyle="1" w:styleId="c1">
    <w:name w:val="c1"/>
    <w:basedOn w:val="a0"/>
    <w:rsid w:val="00E501A3"/>
  </w:style>
  <w:style w:type="paragraph" w:customStyle="1" w:styleId="c17">
    <w:name w:val="c17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501A3"/>
  </w:style>
  <w:style w:type="character" w:customStyle="1" w:styleId="c4">
    <w:name w:val="c4"/>
    <w:basedOn w:val="a0"/>
    <w:rsid w:val="00E501A3"/>
  </w:style>
  <w:style w:type="character" w:customStyle="1" w:styleId="c46">
    <w:name w:val="c46"/>
    <w:basedOn w:val="a0"/>
    <w:rsid w:val="00E501A3"/>
  </w:style>
  <w:style w:type="paragraph" w:customStyle="1" w:styleId="c19">
    <w:name w:val="c19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E501A3"/>
  </w:style>
  <w:style w:type="character" w:customStyle="1" w:styleId="c28">
    <w:name w:val="c28"/>
    <w:basedOn w:val="a0"/>
    <w:rsid w:val="00E501A3"/>
  </w:style>
  <w:style w:type="character" w:customStyle="1" w:styleId="c25">
    <w:name w:val="c25"/>
    <w:basedOn w:val="a0"/>
    <w:rsid w:val="00E501A3"/>
  </w:style>
  <w:style w:type="paragraph" w:customStyle="1" w:styleId="c12">
    <w:name w:val="c12"/>
    <w:basedOn w:val="a"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E501A3"/>
  </w:style>
  <w:style w:type="character" w:customStyle="1" w:styleId="c22">
    <w:name w:val="c22"/>
    <w:basedOn w:val="a0"/>
    <w:rsid w:val="00E501A3"/>
  </w:style>
  <w:style w:type="character" w:customStyle="1" w:styleId="c5">
    <w:name w:val="c5"/>
    <w:basedOn w:val="a0"/>
    <w:rsid w:val="00E501A3"/>
  </w:style>
  <w:style w:type="character" w:customStyle="1" w:styleId="c41">
    <w:name w:val="c41"/>
    <w:basedOn w:val="a0"/>
    <w:rsid w:val="00E501A3"/>
  </w:style>
  <w:style w:type="character" w:customStyle="1" w:styleId="c40">
    <w:name w:val="c40"/>
    <w:basedOn w:val="a0"/>
    <w:rsid w:val="00E501A3"/>
  </w:style>
  <w:style w:type="character" w:customStyle="1" w:styleId="c16">
    <w:name w:val="c16"/>
    <w:basedOn w:val="a0"/>
    <w:rsid w:val="00E501A3"/>
  </w:style>
  <w:style w:type="paragraph" w:styleId="a3">
    <w:name w:val="Normal (Web)"/>
    <w:basedOn w:val="a"/>
    <w:uiPriority w:val="99"/>
    <w:unhideWhenUsed/>
    <w:rsid w:val="00E50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279</Words>
  <Characters>1591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PCU</cp:lastModifiedBy>
  <cp:revision>7</cp:revision>
  <dcterms:created xsi:type="dcterms:W3CDTF">2021-09-02T18:14:00Z</dcterms:created>
  <dcterms:modified xsi:type="dcterms:W3CDTF">2021-09-03T11:34:00Z</dcterms:modified>
</cp:coreProperties>
</file>